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E36C5" w14:textId="77777777" w:rsidR="005351DC" w:rsidRDefault="005351DC">
      <w:pPr>
        <w:rPr>
          <w:rFonts w:eastAsia="Times"/>
          <w:lang w:eastAsia="it-IT"/>
        </w:rPr>
      </w:pPr>
    </w:p>
    <w:p w14:paraId="00853E0A" w14:textId="77777777" w:rsidR="005351DC" w:rsidRDefault="005351DC">
      <w:pPr>
        <w:rPr>
          <w:rFonts w:eastAsia="Times"/>
          <w:lang w:eastAsia="it-IT"/>
        </w:rPr>
      </w:pPr>
    </w:p>
    <w:p w14:paraId="2810AD00" w14:textId="5FD81AB3" w:rsidR="008D1B49" w:rsidRDefault="00000000">
      <w:r>
        <w:rPr>
          <w:rFonts w:eastAsia="Times"/>
          <w:lang w:eastAsia="it-IT"/>
        </w:rPr>
        <w:t>Periodo ipotetico della realtà: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cadi, ti rompi una gamba.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metti la legno sul fuoco, brucia</w:t>
      </w:r>
      <w:r w:rsidR="009136D2">
        <w:t xml:space="preserve"> /  / </w:t>
      </w:r>
      <w:r>
        <w:rPr>
          <w:rFonts w:eastAsia="Times"/>
          <w:lang w:eastAsia="it-IT"/>
        </w:rPr>
        <w:t>– Se costa troppo, non lo compro.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mi chiami, non ti rispondo.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Fai attenzione. Se va in acqua si rompe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 xml:space="preserve"> </w:t>
      </w:r>
      <w:r w:rsidR="009136D2">
        <w:t xml:space="preserve"> / </w:t>
      </w:r>
      <w:r>
        <w:rPr>
          <w:rFonts w:eastAsia="Times"/>
          <w:lang w:eastAsia="it-IT"/>
        </w:rPr>
        <w:t>– Se non mangerai qualcosa, morirai di fame.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seguirai i tuoi sogni, farai molta strada.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non andrai a Roma, non vedrai il Colosseo!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 xml:space="preserve"> </w:t>
      </w:r>
      <w:r w:rsidR="009136D2">
        <w:t xml:space="preserve"> / </w:t>
      </w:r>
      <w:r>
        <w:rPr>
          <w:rFonts w:eastAsia="Times"/>
          <w:lang w:eastAsia="it-IT"/>
        </w:rPr>
        <w:t>– Se non ti copri bene, prenderai freddo.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non studi, non saprai niente!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vieni tu, verrà anche Marco.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 xml:space="preserve"> </w:t>
      </w:r>
      <w:r w:rsidR="009136D2">
        <w:t xml:space="preserve"> /  / </w:t>
      </w:r>
      <w:r>
        <w:rPr>
          <w:rFonts w:eastAsia="Times"/>
          <w:lang w:eastAsia="it-IT"/>
        </w:rPr>
        <w:t>indicativo presente + imperativo</w:t>
      </w:r>
      <w:r w:rsidR="009136D2">
        <w:t xml:space="preserve"> /  / </w:t>
      </w:r>
      <w:r>
        <w:rPr>
          <w:rFonts w:eastAsia="Times"/>
          <w:lang w:eastAsia="it-IT"/>
        </w:rPr>
        <w:t>es:</w:t>
      </w:r>
      <w:r w:rsidR="009136D2">
        <w:t xml:space="preserve"> /  / </w:t>
      </w:r>
      <w:r>
        <w:rPr>
          <w:rFonts w:eastAsia="Times"/>
          <w:lang w:eastAsia="it-IT"/>
        </w:rPr>
        <w:t>– Se hai voglia, chiamami.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sei arrabbiato, calmati!</w:t>
      </w:r>
      <w:r w:rsidR="009136D2">
        <w:t xml:space="preserve"> </w:t>
      </w:r>
      <w:proofErr w:type="gramStart"/>
      <w:r w:rsidR="009136D2">
        <w:t>/  /</w:t>
      </w:r>
      <w:proofErr w:type="gramEnd"/>
      <w:r w:rsidR="009136D2">
        <w:t xml:space="preserve"> </w:t>
      </w:r>
      <w:r>
        <w:rPr>
          <w:rFonts w:eastAsia="Times"/>
          <w:lang w:eastAsia="it-IT"/>
        </w:rPr>
        <w:t>– Se non ti va, non mangiare.</w:t>
      </w:r>
      <w:r w:rsidR="009136D2">
        <w:t xml:space="preserve"> /  / </w:t>
      </w:r>
      <w:r>
        <w:rPr>
          <w:rFonts w:eastAsia="Times"/>
          <w:lang w:eastAsia="it-IT"/>
        </w:rPr>
        <w:t xml:space="preserve"> </w:t>
      </w:r>
      <w:r w:rsidR="009136D2">
        <w:t xml:space="preserve"> /  /  / </w:t>
      </w:r>
    </w:p>
    <w:sectPr w:rsidR="008D1B49">
      <w:footerReference w:type="default" r:id="rId6"/>
      <w:pgSz w:w="11906" w:h="16838"/>
      <w:pgMar w:top="1134" w:right="1134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B9E1" w14:textId="77777777" w:rsidR="00177733" w:rsidRDefault="00177733">
      <w:r>
        <w:separator/>
      </w:r>
    </w:p>
  </w:endnote>
  <w:endnote w:type="continuationSeparator" w:id="0">
    <w:p w14:paraId="5D3D9D8C" w14:textId="77777777" w:rsidR="00177733" w:rsidRDefault="0017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602" w14:textId="09C2D3A9" w:rsidR="008D1B49" w:rsidRDefault="00000000">
    <w:pPr>
      <w:pStyle w:val="Pidipagina"/>
      <w:ind w:right="360"/>
      <w:rPr>
        <w:rFonts w:eastAsia="Times"/>
      </w:rPr>
    </w:pPr>
    <w:r>
      <w:rPr>
        <w:noProof/>
      </w:rPr>
      <w:pict w14:anchorId="2F679A3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.15pt;height:1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">
          <v:fill opacity="0"/>
          <v:textbox inset="0,0,0,0">
            <w:txbxContent>
              <w:p w14:paraId="3AEF5FE7" w14:textId="79EBC0EC" w:rsidR="008D1B49" w:rsidRDefault="00000000">
                <w:pPr>
                  <w:pStyle w:val="Pidipagina"/>
                </w:pPr>
                <w:r>
                  <w:rPr>
                    <w:rStyle w:val="Numeropagina"/>
                    <w:rFonts w:eastAsia="Times"/>
                  </w:rPr>
                  <w:fldChar w:fldCharType="begin"/>
                </w:r>
                <w:r>
                  <w:rPr>
                    <w:rStyle w:val="Numeropagina"/>
                    <w:rFonts w:eastAsia="Times"/>
                  </w:rPr>
                  <w:instrText>PAGE</w:instrText>
                </w:r>
                <w:r>
                  <w:rPr>
                    <w:rStyle w:val="Numeropagina"/>
                    <w:rFonts w:eastAsia="Times"/>
                  </w:rPr>
                  <w:fldChar w:fldCharType="separate"/>
                </w:r>
                <w:r>
                  <w:rPr>
                    <w:rStyle w:val="Numeropagina"/>
                    <w:rFonts w:eastAsia="Times"/>
                  </w:rPr>
                  <w:t>2</w:t>
                </w:r>
                <w:r>
                  <w:rPr>
                    <w:rStyle w:val="Numeropagina"/>
                    <w:rFonts w:eastAsia="Times"/>
                  </w:rPr>
                  <w:fldChar w:fldCharType="end"/>
                </w:r>
                <w:r w:rsidR="009136D2">
                  <w:t xml:space="preserve"> / </w:t>
                </w:r>
              </w:p>
            </w:txbxContent>
          </v:textbox>
          <w10:wrap type="topAndBottom"/>
        </v:shape>
      </w:pict>
    </w:r>
    <w:r w:rsidR="009136D2">
      <w:rPr>
        <w:rFonts w:eastAsia="Times"/>
      </w:rPr>
      <w:t xml:space="preserve">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5BA6" w14:textId="77777777" w:rsidR="00177733" w:rsidRDefault="00177733">
      <w:r>
        <w:separator/>
      </w:r>
    </w:p>
  </w:footnote>
  <w:footnote w:type="continuationSeparator" w:id="0">
    <w:p w14:paraId="23F64840" w14:textId="77777777" w:rsidR="00177733" w:rsidRDefault="0017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B49"/>
    <w:rsid w:val="00177733"/>
    <w:rsid w:val="005351DC"/>
    <w:rsid w:val="008D1B49"/>
    <w:rsid w:val="00902C35"/>
    <w:rsid w:val="009136D2"/>
    <w:rsid w:val="00AE15EC"/>
    <w:rsid w:val="00F2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92948"/>
  <w15:docId w15:val="{611A1DBB-99EF-4A09-A546-4D841B57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firstLine="709"/>
      <w:jc w:val="both"/>
    </w:pPr>
    <w:rPr>
      <w:rFonts w:ascii="Times New Roman" w:eastAsia="Liberation Serif" w:hAnsi="Times New Roman" w:cs="Liberation Serif"/>
      <w:color w:val="000000"/>
      <w:lang w:eastAsia="hi-IN"/>
    </w:rPr>
  </w:style>
  <w:style w:type="paragraph" w:styleId="Titolo1">
    <w:name w:val="heading 1"/>
    <w:basedOn w:val="Normale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/>
      <w:b/>
      <w:sz w:val="32"/>
      <w:lang w:eastAsia="it-IT"/>
    </w:rPr>
  </w:style>
  <w:style w:type="paragraph" w:styleId="Titolo2">
    <w:name w:val="heading 2"/>
    <w:basedOn w:val="Normale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/>
      <w:b/>
      <w:i/>
      <w:lang w:eastAsia="it-IT"/>
    </w:rPr>
  </w:style>
  <w:style w:type="paragraph" w:styleId="Titolo3">
    <w:name w:val="heading 3"/>
    <w:basedOn w:val="Heading"/>
    <w:uiPriority w:val="9"/>
    <w:semiHidden/>
    <w:unhideWhenUsed/>
    <w:qFormat/>
    <w:pPr>
      <w:tabs>
        <w:tab w:val="left" w:pos="720"/>
      </w:tabs>
      <w:spacing w:before="120" w:line="360" w:lineRule="auto"/>
      <w:ind w:left="720" w:hanging="720"/>
      <w:jc w:val="left"/>
      <w:outlineLvl w:val="2"/>
    </w:pPr>
    <w:rPr>
      <w:b/>
      <w:i/>
    </w:rPr>
  </w:style>
  <w:style w:type="paragraph" w:styleId="Titolo4">
    <w:name w:val="heading 4"/>
    <w:basedOn w:val="Heading"/>
    <w:uiPriority w:val="9"/>
    <w:semiHidden/>
    <w:unhideWhenUsed/>
    <w:qFormat/>
    <w:pPr>
      <w:spacing w:after="60" w:line="360" w:lineRule="auto"/>
      <w:jc w:val="left"/>
      <w:outlineLvl w:val="3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lang w:eastAsia="it-IT"/>
    </w:rPr>
  </w:style>
  <w:style w:type="paragraph" w:styleId="Corpotesto">
    <w:name w:val="Body Text"/>
    <w:basedOn w:val="Normale"/>
    <w:pPr>
      <w:spacing w:after="120"/>
    </w:pPr>
    <w:rPr>
      <w:lang w:eastAsia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pacing w:before="120" w:after="120"/>
    </w:pPr>
    <w:rPr>
      <w:i/>
      <w:lang w:eastAsia="it-IT"/>
    </w:rPr>
  </w:style>
  <w:style w:type="paragraph" w:customStyle="1" w:styleId="Index">
    <w:name w:val="Index"/>
    <w:basedOn w:val="Normale"/>
    <w:qFormat/>
    <w:rPr>
      <w:lang w:eastAsia="it-IT"/>
    </w:rPr>
  </w:style>
  <w:style w:type="paragraph" w:styleId="Mappadocumento">
    <w:name w:val="Document Map"/>
    <w:qFormat/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customStyle="1" w:styleId="CiteUK">
    <w:name w:val="Cite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it-IT"/>
    </w:rPr>
  </w:style>
  <w:style w:type="paragraph" w:customStyle="1" w:styleId="citus">
    <w:name w:val="cit us"/>
    <w:basedOn w:val="Normale"/>
    <w:qFormat/>
    <w:pPr>
      <w:spacing w:after="120"/>
      <w:ind w:left="680"/>
    </w:pPr>
    <w:rPr>
      <w:lang w:val="en-US" w:eastAsia="it-IT"/>
    </w:rPr>
  </w:style>
  <w:style w:type="paragraph" w:styleId="Corpodeltesto2">
    <w:name w:val="Body Text 2"/>
    <w:basedOn w:val="Normale"/>
    <w:qFormat/>
    <w:rPr>
      <w:lang w:eastAsia="it-IT"/>
    </w:rPr>
  </w:style>
  <w:style w:type="paragraph" w:customStyle="1" w:styleId="Laterzacitazione">
    <w:name w:val="Laterza citazione"/>
    <w:basedOn w:val="Normale"/>
    <w:qFormat/>
    <w:pPr>
      <w:tabs>
        <w:tab w:val="left" w:pos="7655"/>
      </w:tabs>
      <w:spacing w:after="120"/>
      <w:ind w:left="680"/>
    </w:pPr>
    <w:rPr>
      <w:rFonts w:ascii="Times" w:hAnsi="Times"/>
      <w:lang w:eastAsia="it-IT"/>
    </w:rPr>
  </w:style>
  <w:style w:type="paragraph" w:customStyle="1" w:styleId="Laterzatesto">
    <w:name w:val="Laterza testo"/>
    <w:basedOn w:val="Normale"/>
    <w:qFormat/>
    <w:pPr>
      <w:spacing w:line="360" w:lineRule="auto"/>
      <w:ind w:firstLine="578"/>
    </w:pPr>
    <w:rPr>
      <w:rFonts w:ascii="Times" w:hAnsi="Times"/>
      <w:lang w:eastAsia="it-IT"/>
    </w:rPr>
  </w:style>
  <w:style w:type="paragraph" w:styleId="Rientrocorpodeltesto2">
    <w:name w:val="Body Text Indent 2"/>
    <w:basedOn w:val="Normale"/>
    <w:qFormat/>
    <w:pPr>
      <w:spacing w:before="120"/>
      <w:ind w:left="720"/>
    </w:pPr>
    <w:rPr>
      <w:sz w:val="20"/>
      <w:lang w:val="en-GB" w:eastAsia="it-IT"/>
    </w:rPr>
  </w:style>
  <w:style w:type="paragraph" w:customStyle="1" w:styleId="Gabrielencopuntato">
    <w:name w:val="Gabri elenco puntato"/>
    <w:basedOn w:val="Normale"/>
    <w:qFormat/>
    <w:pPr>
      <w:tabs>
        <w:tab w:val="left" w:pos="720"/>
      </w:tabs>
      <w:ind w:left="720" w:hanging="360"/>
    </w:pPr>
    <w:rPr>
      <w:lang w:eastAsia="fr-FR"/>
    </w:rPr>
  </w:style>
  <w:style w:type="paragraph" w:customStyle="1" w:styleId="Citit">
    <w:name w:val="Cit it"/>
    <w:basedOn w:val="citus"/>
    <w:qFormat/>
    <w:pPr>
      <w:spacing w:before="120"/>
    </w:pPr>
  </w:style>
  <w:style w:type="paragraph" w:customStyle="1" w:styleId="GabriCitUS">
    <w:name w:val="Gabri Cit US"/>
    <w:basedOn w:val="Citit"/>
    <w:qFormat/>
    <w:pPr>
      <w:spacing w:after="240"/>
    </w:pPr>
  </w:style>
  <w:style w:type="paragraph" w:customStyle="1" w:styleId="GabriCorposenzarientro">
    <w:name w:val="Gabri: Corpo senza rientro"/>
    <w:basedOn w:val="Normale"/>
    <w:qFormat/>
    <w:pPr>
      <w:jc w:val="left"/>
    </w:pPr>
    <w:rPr>
      <w:lang w:eastAsia="it-IT"/>
    </w:rPr>
  </w:style>
  <w:style w:type="paragraph" w:styleId="Sommario3">
    <w:name w:val="toc 3"/>
    <w:basedOn w:val="Normale"/>
    <w:autoRedefine/>
    <w:pPr>
      <w:spacing w:before="120"/>
      <w:ind w:left="170"/>
      <w:jc w:val="left"/>
    </w:pPr>
    <w:rPr>
      <w:sz w:val="20"/>
      <w:lang w:eastAsia="it-IT"/>
    </w:rPr>
  </w:style>
  <w:style w:type="paragraph" w:customStyle="1" w:styleId="citeng">
    <w:name w:val="cit eng"/>
    <w:basedOn w:val="Normale"/>
    <w:qFormat/>
    <w:pPr>
      <w:spacing w:after="120"/>
      <w:ind w:left="709"/>
    </w:pPr>
    <w:rPr>
      <w:lang w:val="en-US" w:eastAsia="it-IT"/>
    </w:rPr>
  </w:style>
  <w:style w:type="paragraph" w:customStyle="1" w:styleId="Stile2">
    <w:name w:val="Stile2"/>
    <w:basedOn w:val="Normale"/>
    <w:qFormat/>
    <w:rPr>
      <w:lang w:val="en-US" w:eastAsia="it-IT"/>
    </w:rPr>
  </w:style>
  <w:style w:type="paragraph" w:customStyle="1" w:styleId="Guida-normale">
    <w:name w:val="Guida-normale"/>
    <w:qFormat/>
    <w:pPr>
      <w:spacing w:line="360" w:lineRule="auto"/>
      <w:ind w:firstLine="709"/>
    </w:pPr>
    <w:rPr>
      <w:rFonts w:ascii="Times New Roman" w:eastAsia="Liberation Serif" w:hAnsi="Times New Roman" w:cs="Liberation Serif"/>
      <w:color w:val="000000"/>
      <w:lang w:eastAsia="hi-IN"/>
    </w:rPr>
  </w:style>
  <w:style w:type="paragraph" w:customStyle="1" w:styleId="Guida-Tit2">
    <w:name w:val="Guida-Tit2"/>
    <w:basedOn w:val="Guida-normale"/>
    <w:qFormat/>
    <w:pPr>
      <w:keepNext/>
      <w:tabs>
        <w:tab w:val="left" w:pos="432"/>
      </w:tabs>
      <w:spacing w:before="120" w:after="120"/>
      <w:ind w:left="432" w:hanging="432"/>
    </w:pPr>
    <w:rPr>
      <w:i/>
      <w:sz w:val="28"/>
      <w:lang w:eastAsia="it-IT"/>
    </w:rPr>
  </w:style>
  <w:style w:type="paragraph" w:customStyle="1" w:styleId="Guida-Tit3">
    <w:name w:val="Guida-Tit3"/>
    <w:basedOn w:val="Guida-Tit2"/>
    <w:qFormat/>
    <w:pPr>
      <w:tabs>
        <w:tab w:val="clear" w:pos="432"/>
        <w:tab w:val="left" w:pos="576"/>
      </w:tabs>
      <w:ind w:left="576" w:hanging="576"/>
    </w:pPr>
  </w:style>
  <w:style w:type="paragraph" w:customStyle="1" w:styleId="Guida-CitUK">
    <w:name w:val="Guida-CitUK"/>
    <w:basedOn w:val="Guida-normale"/>
    <w:qFormat/>
    <w:pPr>
      <w:spacing w:before="120" w:after="120"/>
      <w:ind w:left="680"/>
    </w:pPr>
    <w:rPr>
      <w:sz w:val="20"/>
      <w:lang w:val="en-GB" w:eastAsia="it-IT"/>
    </w:rPr>
  </w:style>
  <w:style w:type="paragraph" w:customStyle="1" w:styleId="Guida-Biblio">
    <w:name w:val="Guida-Biblio"/>
    <w:basedOn w:val="Guida-normale"/>
    <w:qFormat/>
    <w:pPr>
      <w:spacing w:line="480" w:lineRule="auto"/>
      <w:ind w:left="709" w:hanging="709"/>
    </w:pPr>
    <w:rPr>
      <w:lang w:eastAsia="it-IT"/>
    </w:rPr>
  </w:style>
  <w:style w:type="paragraph" w:customStyle="1" w:styleId="Guida-PoesiaIT">
    <w:name w:val="Guida-PoesiaIT"/>
    <w:qFormat/>
    <w:pPr>
      <w:spacing w:after="120"/>
      <w:ind w:left="680"/>
    </w:pPr>
    <w:rPr>
      <w:rFonts w:ascii="Times New Roman" w:eastAsia="Liberation Serif" w:hAnsi="Times New Roman" w:cs="Liberation Serif"/>
      <w:color w:val="000000"/>
      <w:sz w:val="20"/>
      <w:lang w:eastAsia="hi-IN"/>
    </w:rPr>
  </w:style>
  <w:style w:type="paragraph" w:customStyle="1" w:styleId="Matthias-inglese">
    <w:name w:val="Matthias-inglese"/>
    <w:qFormat/>
    <w:rPr>
      <w:rFonts w:ascii="Times New Roman" w:eastAsia="Liberation Serif" w:hAnsi="Times New Roman" w:cs="Liberation Serif"/>
      <w:color w:val="000000"/>
      <w:lang w:val="en-GB" w:eastAsia="hi-IN"/>
    </w:rPr>
  </w:style>
  <w:style w:type="paragraph" w:customStyle="1" w:styleId="GpCitfr">
    <w:name w:val="Gp Cit fr"/>
    <w:basedOn w:val="Citit"/>
    <w:qFormat/>
    <w:pPr>
      <w:spacing w:after="240"/>
    </w:pPr>
    <w:rPr>
      <w:lang w:val="fr-FR"/>
    </w:rPr>
  </w:style>
  <w:style w:type="paragraph" w:customStyle="1" w:styleId="GpCitUS">
    <w:name w:val="Gp Cit US"/>
    <w:basedOn w:val="Normale"/>
    <w:qFormat/>
    <w:pPr>
      <w:spacing w:after="120"/>
      <w:ind w:left="680"/>
    </w:pPr>
    <w:rPr>
      <w:lang w:val="en-US" w:eastAsia="it-IT"/>
    </w:rPr>
  </w:style>
  <w:style w:type="paragraph" w:customStyle="1" w:styleId="GpCitIT">
    <w:name w:val="Gp Cit IT"/>
    <w:basedOn w:val="GpCitUS"/>
    <w:qFormat/>
    <w:pPr>
      <w:spacing w:before="120"/>
    </w:pPr>
  </w:style>
  <w:style w:type="paragraph" w:customStyle="1" w:styleId="gpCitUK">
    <w:name w:val="gp Cit UK"/>
    <w:basedOn w:val="Normale"/>
    <w:qFormat/>
    <w:pPr>
      <w:keepLines/>
      <w:tabs>
        <w:tab w:val="left" w:pos="-720"/>
      </w:tabs>
      <w:spacing w:before="240" w:after="240"/>
      <w:ind w:left="680"/>
    </w:pPr>
    <w:rPr>
      <w:lang w:val="en-GB" w:eastAsia="it-IT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eastAsia="it-IT"/>
    </w:rPr>
  </w:style>
  <w:style w:type="paragraph" w:customStyle="1" w:styleId="FrameContents">
    <w:name w:val="Frame Contents"/>
    <w:basedOn w:val="Normale"/>
    <w:qFormat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Inside – Out, Intermediate, L 3</vt:lpstr>
    </vt:vector>
  </TitlesOfParts>
  <Company>gestapo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Inside – Out, Intermediate, L 3</dc:title>
  <dc:subject/>
  <dc:creator>Gabri</dc:creator>
  <dc:description/>
  <cp:lastModifiedBy>Gabriele Poole</cp:lastModifiedBy>
  <cp:revision>3</cp:revision>
  <dcterms:created xsi:type="dcterms:W3CDTF">2009-02-23T14:35:00Z</dcterms:created>
  <dcterms:modified xsi:type="dcterms:W3CDTF">2023-05-09T12:52:00Z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gestapo</vt:lpwstr>
  </property>
  <property fmtid="{D5CDD505-2E9C-101B-9397-08002B2CF9AE}" pid="3" name="Operator">
    <vt:lpwstr>Poole</vt:lpwstr>
  </property>
</Properties>
</file>